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78" w:rsidRPr="002507BA" w:rsidRDefault="00570878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E8356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Әлеуметтануда мәліметтерді талдау</w:t>
      </w:r>
      <w:r w:rsidRPr="002507B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="005D6EA9" w:rsidRPr="002507B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пәні бойынша </w:t>
      </w:r>
      <w:r w:rsidR="00441B4D">
        <w:rPr>
          <w:rFonts w:ascii="Times New Roman" w:hAnsi="Times New Roman" w:cs="Times New Roman"/>
          <w:b/>
          <w:bCs/>
          <w:sz w:val="24"/>
          <w:szCs w:val="24"/>
          <w:lang w:val="kk-KZ"/>
        </w:rPr>
        <w:t>емтихан</w:t>
      </w:r>
    </w:p>
    <w:p w:rsidR="005D6EA9" w:rsidRPr="002507BA" w:rsidRDefault="005D6EA9" w:rsidP="00B755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55902" w:rsidRPr="002507BA" w:rsidRDefault="00514FF5" w:rsidP="00B7553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b/>
          <w:bCs/>
          <w:sz w:val="24"/>
          <w:szCs w:val="24"/>
          <w:lang w:val="kk-KZ"/>
        </w:rPr>
        <w:t>Өткізу формасы</w:t>
      </w:r>
      <w:r w:rsidR="00570878" w:rsidRPr="002507BA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 w:rsidRPr="002507B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Аралық бақылау ауызша формада «жабық кітаб» негізінде, </w:t>
      </w:r>
      <w:r w:rsidR="00E25E52" w:rsidRPr="002507BA">
        <w:rPr>
          <w:rFonts w:ascii="Times New Roman" w:hAnsi="Times New Roman" w:cs="Times New Roman"/>
          <w:bCs/>
          <w:sz w:val="24"/>
          <w:szCs w:val="24"/>
          <w:lang w:val="kk-KZ"/>
        </w:rPr>
        <w:t>бакалаврл</w:t>
      </w:r>
      <w:r w:rsidRPr="002507BA">
        <w:rPr>
          <w:rFonts w:ascii="Times New Roman" w:hAnsi="Times New Roman" w:cs="Times New Roman"/>
          <w:bCs/>
          <w:sz w:val="24"/>
          <w:szCs w:val="24"/>
          <w:lang w:val="kk-KZ"/>
        </w:rPr>
        <w:t>ардың пәнді түсіну, критикалық және аналитикалық ойлау қабілеттері мен білімдерін дәлелдеу үшін өткізіледі. Емтихан</w:t>
      </w:r>
      <w:r w:rsidR="001969CB" w:rsidRPr="002507B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</w:t>
      </w:r>
      <w:r w:rsidRPr="002507B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сұрақтар негізінде </w:t>
      </w:r>
      <w:r w:rsidR="00E25E52" w:rsidRPr="002507BA">
        <w:rPr>
          <w:rFonts w:ascii="Times New Roman" w:hAnsi="Times New Roman" w:cs="Times New Roman"/>
          <w:bCs/>
          <w:sz w:val="24"/>
          <w:szCs w:val="24"/>
          <w:lang w:val="kk-KZ"/>
        </w:rPr>
        <w:t>тест</w:t>
      </w:r>
      <w:r w:rsidRPr="002507B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арқылы өткізіледі,</w:t>
      </w:r>
      <w:r w:rsidR="00E25E52" w:rsidRPr="002507B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Шамалас берілген 10 </w:t>
      </w:r>
      <w:r w:rsidRPr="002507BA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сұраққа жауап беру қажет, сондай-ақ 7 апта бойынша өткізілген тақырыптар негізінде қосымша сұрақтар мен пікірталастар жүргізіледі. Максималды қойылатын балл – 100 балл.  </w:t>
      </w:r>
    </w:p>
    <w:p w:rsidR="00570878" w:rsidRPr="002507BA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Тапсыру уақыты: </w:t>
      </w:r>
      <w:r w:rsidRPr="002507BA">
        <w:rPr>
          <w:rFonts w:ascii="Times New Roman" w:hAnsi="Times New Roman" w:cs="Times New Roman"/>
          <w:bCs/>
          <w:sz w:val="24"/>
          <w:szCs w:val="24"/>
          <w:lang w:val="kk-KZ"/>
        </w:rPr>
        <w:t>оқудың 8 аптасы</w:t>
      </w:r>
    </w:p>
    <w:p w:rsidR="00570878" w:rsidRPr="002507BA" w:rsidRDefault="005D6EA9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Тақырыбы</w:t>
      </w:r>
      <w:r w:rsidR="00570878" w:rsidRPr="002507B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FF3E1A" w:rsidRPr="002507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14FF5" w:rsidRPr="00250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Әлеуметтік</w:t>
      </w:r>
      <w:r w:rsidR="00CC617A" w:rsidRPr="00250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жұмыста</w:t>
      </w:r>
      <w:r w:rsidR="00514FF5" w:rsidRPr="00250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CC617A" w:rsidRPr="00250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құқықтық қамтамасыз етілуінің негізгі зерттеу мәселелері</w:t>
      </w:r>
    </w:p>
    <w:p w:rsidR="00BE45A7" w:rsidRPr="002507BA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b/>
          <w:sz w:val="24"/>
          <w:szCs w:val="24"/>
          <w:lang w:val="kk-KZ"/>
        </w:rPr>
        <w:t>Талаптары</w:t>
      </w:r>
      <w:r w:rsidR="00570878" w:rsidRPr="002507BA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2507BA">
        <w:rPr>
          <w:rFonts w:ascii="Times New Roman" w:hAnsi="Times New Roman" w:cs="Times New Roman"/>
          <w:sz w:val="24"/>
          <w:szCs w:val="24"/>
          <w:lang w:val="kk-KZ"/>
        </w:rPr>
        <w:t xml:space="preserve">Өткен ақпараттар бойынша дайындалу. </w:t>
      </w:r>
    </w:p>
    <w:p w:rsidR="00514FF5" w:rsidRPr="002507BA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70878" w:rsidRPr="002507BA" w:rsidRDefault="00514FF5" w:rsidP="005708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507BA">
        <w:rPr>
          <w:rFonts w:ascii="Times New Roman" w:hAnsi="Times New Roman" w:cs="Times New Roman"/>
          <w:b/>
          <w:sz w:val="24"/>
          <w:szCs w:val="24"/>
          <w:lang w:val="kk-KZ"/>
        </w:rPr>
        <w:t>Келесі сұрақтардың жауабын білу</w:t>
      </w:r>
      <w:r w:rsidR="00570878" w:rsidRPr="002507B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83565" w:rsidRPr="00E83565" w:rsidRDefault="00E83565" w:rsidP="00E835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565">
        <w:rPr>
          <w:rFonts w:ascii="Times New Roman" w:hAnsi="Times New Roman" w:cs="Times New Roman"/>
          <w:sz w:val="24"/>
          <w:szCs w:val="24"/>
          <w:lang w:val="kk-KZ"/>
        </w:rPr>
        <w:t>М. Вебер әдіснамасында мәселелерді қоюды ұғыну мен түсіндіру.</w:t>
      </w:r>
    </w:p>
    <w:p w:rsidR="00E83565" w:rsidRPr="00E83565" w:rsidRDefault="00E83565" w:rsidP="00E835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565">
        <w:rPr>
          <w:rFonts w:ascii="Times New Roman" w:hAnsi="Times New Roman" w:cs="Times New Roman"/>
          <w:sz w:val="24"/>
          <w:szCs w:val="24"/>
          <w:lang w:val="kk-KZ"/>
        </w:rPr>
        <w:t>М. Вебер әдіснамасында мәселелерді қоюды ұғыну мен түсіндіру.</w:t>
      </w:r>
    </w:p>
    <w:p w:rsidR="00E83565" w:rsidRPr="00E83565" w:rsidRDefault="00E83565" w:rsidP="00E835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565">
        <w:rPr>
          <w:rFonts w:ascii="Times New Roman" w:hAnsi="Times New Roman" w:cs="Times New Roman"/>
          <w:sz w:val="24"/>
          <w:szCs w:val="24"/>
          <w:lang w:val="kk-KZ"/>
        </w:rPr>
        <w:t>Өлшемнің объектісі мен пәні</w:t>
      </w:r>
    </w:p>
    <w:p w:rsidR="00E83565" w:rsidRPr="00E83565" w:rsidRDefault="00E83565" w:rsidP="00E835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565">
        <w:rPr>
          <w:rFonts w:ascii="Times New Roman" w:hAnsi="Times New Roman" w:cs="Times New Roman"/>
          <w:sz w:val="24"/>
          <w:szCs w:val="24"/>
          <w:lang w:val="kk-KZ"/>
        </w:rPr>
        <w:t>Әлеуметтанулық Шкалалардың жалпы сипаттамасы.</w:t>
      </w:r>
    </w:p>
    <w:p w:rsidR="00E83565" w:rsidRPr="00E83565" w:rsidRDefault="00E83565" w:rsidP="00E835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565">
        <w:rPr>
          <w:rFonts w:ascii="Times New Roman" w:hAnsi="Times New Roman" w:cs="Times New Roman"/>
          <w:sz w:val="24"/>
          <w:szCs w:val="24"/>
          <w:lang w:val="kk-KZ"/>
        </w:rPr>
        <w:t xml:space="preserve">Шкалалардың жалпы сипаттамасы. </w:t>
      </w:r>
    </w:p>
    <w:p w:rsidR="00E83565" w:rsidRPr="00E83565" w:rsidRDefault="00E83565" w:rsidP="00E835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565">
        <w:rPr>
          <w:rFonts w:ascii="Times New Roman" w:hAnsi="Times New Roman" w:cs="Times New Roman"/>
          <w:sz w:val="24"/>
          <w:szCs w:val="24"/>
          <w:lang w:val="kk-KZ"/>
        </w:rPr>
        <w:t>Сапалы ақпараттардың қайнар көзіне» талдау жасау.</w:t>
      </w:r>
    </w:p>
    <w:p w:rsidR="00E83565" w:rsidRPr="00E83565" w:rsidRDefault="00E83565" w:rsidP="00E835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565">
        <w:rPr>
          <w:rFonts w:ascii="Times New Roman" w:hAnsi="Times New Roman" w:cs="Times New Roman"/>
          <w:sz w:val="24"/>
          <w:szCs w:val="24"/>
          <w:lang w:val="kk-KZ"/>
        </w:rPr>
        <w:t>Мәліметтерді талдаудың негізгі процедуралары.</w:t>
      </w:r>
    </w:p>
    <w:p w:rsidR="00E83565" w:rsidRPr="00E83565" w:rsidRDefault="00E83565" w:rsidP="00E835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565">
        <w:rPr>
          <w:rFonts w:ascii="Times New Roman" w:hAnsi="Times New Roman" w:cs="Times New Roman"/>
          <w:sz w:val="24"/>
          <w:szCs w:val="24"/>
          <w:lang w:val="kk-KZ"/>
        </w:rPr>
        <w:t>Мәліметтерді талдаудың негізгі процедуралары.</w:t>
      </w:r>
    </w:p>
    <w:p w:rsidR="00E83565" w:rsidRPr="00E83565" w:rsidRDefault="00E83565" w:rsidP="00E835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565">
        <w:rPr>
          <w:rFonts w:ascii="Times New Roman" w:hAnsi="Times New Roman" w:cs="Times New Roman"/>
          <w:sz w:val="24"/>
          <w:szCs w:val="24"/>
          <w:lang w:val="kk-KZ"/>
        </w:rPr>
        <w:t>Типологиялық талдау жасау.</w:t>
      </w:r>
    </w:p>
    <w:p w:rsidR="00E83565" w:rsidRPr="00E83565" w:rsidRDefault="00E83565" w:rsidP="00E835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565">
        <w:rPr>
          <w:rFonts w:ascii="Times New Roman" w:hAnsi="Times New Roman" w:cs="Times New Roman"/>
          <w:sz w:val="24"/>
          <w:szCs w:val="24"/>
          <w:lang w:val="kk-KZ"/>
        </w:rPr>
        <w:t xml:space="preserve">Типологиялық талдау жасау. </w:t>
      </w:r>
    </w:p>
    <w:p w:rsidR="00E83565" w:rsidRPr="00E83565" w:rsidRDefault="00E83565" w:rsidP="00E835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565">
        <w:rPr>
          <w:rFonts w:ascii="Times New Roman" w:hAnsi="Times New Roman" w:cs="Times New Roman"/>
          <w:sz w:val="24"/>
          <w:szCs w:val="24"/>
          <w:lang w:val="kk-KZ"/>
        </w:rPr>
        <w:t>Т. Парсонстың «Әлеуметтік іс-әрекет құрылымы» ақпараттық материалдарына талдау жасау</w:t>
      </w:r>
    </w:p>
    <w:p w:rsidR="00E83565" w:rsidRPr="00E83565" w:rsidRDefault="00E83565" w:rsidP="00E835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565">
        <w:rPr>
          <w:rFonts w:ascii="Times New Roman" w:hAnsi="Times New Roman" w:cs="Times New Roman"/>
          <w:sz w:val="24"/>
          <w:szCs w:val="24"/>
          <w:lang w:val="kk-KZ"/>
        </w:rPr>
        <w:t xml:space="preserve">Мәліметтерді сапалық талдау. </w:t>
      </w:r>
    </w:p>
    <w:p w:rsidR="00E83565" w:rsidRPr="00E83565" w:rsidRDefault="00E83565" w:rsidP="00E835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83565">
        <w:rPr>
          <w:rFonts w:ascii="Times New Roman" w:hAnsi="Times New Roman" w:cs="Times New Roman"/>
          <w:sz w:val="24"/>
          <w:szCs w:val="24"/>
          <w:lang w:val="kk-KZ"/>
        </w:rPr>
        <w:t>Интерпретациялық мәліметтер.</w:t>
      </w:r>
    </w:p>
    <w:p w:rsidR="00E83565" w:rsidRPr="00E83565" w:rsidRDefault="00E83565" w:rsidP="00E835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E83565">
        <w:rPr>
          <w:rFonts w:ascii="Times New Roman" w:hAnsi="Times New Roman" w:cs="Times New Roman"/>
          <w:sz w:val="24"/>
          <w:szCs w:val="24"/>
          <w:lang w:val="kk-KZ"/>
        </w:rPr>
        <w:t>Әлеуметтанулық өлшеу.</w:t>
      </w:r>
    </w:p>
    <w:p w:rsidR="00DA63D2" w:rsidRPr="002507BA" w:rsidRDefault="00DA63D2" w:rsidP="00FF30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E83565" w:rsidRPr="00E83565" w:rsidRDefault="00E83565" w:rsidP="00E83565">
      <w:pPr>
        <w:keepNext/>
        <w:tabs>
          <w:tab w:val="center" w:pos="9639"/>
        </w:tabs>
        <w:autoSpaceDE w:val="0"/>
        <w:autoSpaceDN w:val="0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r w:rsidRPr="00E83565">
        <w:rPr>
          <w:rFonts w:ascii="Times New Roman" w:eastAsia="Calibri" w:hAnsi="Times New Roman" w:cs="Times New Roman"/>
          <w:b/>
          <w:sz w:val="20"/>
          <w:szCs w:val="20"/>
          <w:lang w:val="kk-KZ"/>
        </w:rPr>
        <w:t>Әдебиеттер</w:t>
      </w:r>
      <w:r w:rsidRPr="00E83565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E83565" w:rsidRPr="00E83565" w:rsidRDefault="00E83565" w:rsidP="00E83565">
      <w:pPr>
        <w:keepNext/>
        <w:numPr>
          <w:ilvl w:val="0"/>
          <w:numId w:val="18"/>
        </w:numPr>
        <w:tabs>
          <w:tab w:val="left" w:pos="0"/>
          <w:tab w:val="left" w:pos="176"/>
          <w:tab w:val="left" w:pos="601"/>
          <w:tab w:val="center" w:pos="9639"/>
        </w:tabs>
        <w:autoSpaceDE w:val="0"/>
        <w:autoSpaceDN w:val="0"/>
        <w:ind w:left="0" w:firstLine="142"/>
        <w:contextualSpacing/>
        <w:jc w:val="both"/>
        <w:outlineLvl w:val="1"/>
        <w:rPr>
          <w:rFonts w:ascii="Times New Roman" w:eastAsia="Calibri" w:hAnsi="Times New Roman" w:cs="Times New Roman"/>
          <w:sz w:val="20"/>
          <w:szCs w:val="20"/>
        </w:rPr>
      </w:pPr>
      <w:r w:rsidRPr="00E83565">
        <w:rPr>
          <w:rFonts w:ascii="Times New Roman" w:eastAsia="Calibri" w:hAnsi="Times New Roman" w:cs="Times New Roman"/>
          <w:sz w:val="20"/>
          <w:szCs w:val="20"/>
        </w:rPr>
        <w:t>А. Ю. Алексеева, Е. Г. Ечевская, Г. Д. Ковалева, П. С. Ростовцев. Анализ социологических данных с применением пакета SPSS. Сборник практических заданий. — Новосибирск: Редакционно-издательский центр НГУ, 2003</w:t>
      </w:r>
    </w:p>
    <w:p w:rsidR="00E83565" w:rsidRPr="00E83565" w:rsidRDefault="00E83565" w:rsidP="00E83565">
      <w:pPr>
        <w:keepNext/>
        <w:numPr>
          <w:ilvl w:val="0"/>
          <w:numId w:val="18"/>
        </w:numPr>
        <w:tabs>
          <w:tab w:val="left" w:pos="0"/>
          <w:tab w:val="left" w:pos="176"/>
          <w:tab w:val="left" w:pos="601"/>
          <w:tab w:val="center" w:pos="9639"/>
        </w:tabs>
        <w:autoSpaceDE w:val="0"/>
        <w:autoSpaceDN w:val="0"/>
        <w:ind w:left="0" w:firstLine="142"/>
        <w:contextualSpacing/>
        <w:jc w:val="both"/>
        <w:outlineLvl w:val="1"/>
        <w:rPr>
          <w:rFonts w:ascii="Times New Roman" w:eastAsia="Calibri" w:hAnsi="Times New Roman" w:cs="Times New Roman"/>
          <w:b/>
          <w:sz w:val="20"/>
          <w:szCs w:val="20"/>
        </w:rPr>
      </w:pPr>
      <w:r w:rsidRPr="00E83565">
        <w:rPr>
          <w:rFonts w:ascii="Times New Roman" w:eastAsia="Calibri" w:hAnsi="Times New Roman" w:cs="Times New Roman"/>
          <w:sz w:val="20"/>
          <w:szCs w:val="20"/>
        </w:rPr>
        <w:t>Бююль Ахим, Цёфель Петр. SPSS: Искусство обработки информации. Анализ статистических данных и восстановление скрытых закономерностей: Пер. с нем. / Ахим Бююль, Петр Цёфель - Спб.: «ДиаСофтЮП», 2012 - 608 стр.</w:t>
      </w:r>
    </w:p>
    <w:p w:rsidR="00E83565" w:rsidRPr="00E83565" w:rsidRDefault="00E83565" w:rsidP="00E83565">
      <w:pPr>
        <w:numPr>
          <w:ilvl w:val="0"/>
          <w:numId w:val="18"/>
        </w:numPr>
        <w:tabs>
          <w:tab w:val="left" w:pos="0"/>
          <w:tab w:val="left" w:pos="176"/>
          <w:tab w:val="left" w:pos="601"/>
        </w:tabs>
        <w:autoSpaceDN w:val="0"/>
        <w:ind w:left="0" w:firstLine="142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E83565">
        <w:rPr>
          <w:rFonts w:ascii="Times New Roman" w:eastAsia="Calibri" w:hAnsi="Times New Roman" w:cs="Times New Roman"/>
          <w:sz w:val="20"/>
          <w:szCs w:val="20"/>
        </w:rPr>
        <w:t xml:space="preserve">Иллюстрированный самоучитель по </w:t>
      </w:r>
      <w:r w:rsidRPr="00E83565">
        <w:rPr>
          <w:rFonts w:ascii="Times New Roman" w:eastAsia="Calibri" w:hAnsi="Times New Roman" w:cs="Times New Roman"/>
          <w:sz w:val="20"/>
          <w:szCs w:val="20"/>
          <w:lang w:val="en-US"/>
        </w:rPr>
        <w:t>SPSS</w:t>
      </w:r>
      <w:r w:rsidRPr="00E83565">
        <w:rPr>
          <w:rFonts w:ascii="Times New Roman" w:eastAsia="Calibri" w:hAnsi="Times New Roman" w:cs="Times New Roman"/>
          <w:sz w:val="20"/>
          <w:szCs w:val="20"/>
        </w:rPr>
        <w:t xml:space="preserve">. (электронный ресурс: </w:t>
      </w:r>
      <w:hyperlink r:id="rId7" w:history="1">
        <w:r w:rsidRPr="00E8356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http</w:t>
        </w:r>
        <w:r w:rsidRPr="00E8356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://</w:t>
        </w:r>
        <w:r w:rsidRPr="00E8356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www</w:t>
        </w:r>
        <w:r w:rsidRPr="00E8356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E8356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learnspss</w:t>
        </w:r>
        <w:r w:rsidRPr="00E8356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E8356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r w:rsidRPr="00E8356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/</w:t>
        </w:r>
        <w:r w:rsidRPr="00E8356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handbooks</w:t>
        </w:r>
        <w:r w:rsidRPr="00E8356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E8356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htm</w:t>
        </w:r>
      </w:hyperlink>
      <w:r w:rsidRPr="00E83565">
        <w:rPr>
          <w:rFonts w:ascii="Times New Roman" w:eastAsia="Calibri" w:hAnsi="Times New Roman" w:cs="Times New Roman"/>
          <w:sz w:val="20"/>
          <w:szCs w:val="20"/>
        </w:rPr>
        <w:t xml:space="preserve"> )</w:t>
      </w:r>
    </w:p>
    <w:p w:rsidR="00E83565" w:rsidRPr="00E83565" w:rsidRDefault="00E83565" w:rsidP="00E83565">
      <w:pPr>
        <w:numPr>
          <w:ilvl w:val="0"/>
          <w:numId w:val="18"/>
        </w:numPr>
        <w:tabs>
          <w:tab w:val="left" w:pos="0"/>
          <w:tab w:val="left" w:pos="176"/>
          <w:tab w:val="left" w:pos="601"/>
        </w:tabs>
        <w:autoSpaceDN w:val="0"/>
        <w:spacing w:before="100" w:beforeAutospacing="1" w:after="100" w:afterAutospacing="1"/>
        <w:ind w:left="0"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83565">
        <w:rPr>
          <w:rFonts w:ascii="Times New Roman" w:eastAsia="Calibri" w:hAnsi="Times New Roman" w:cs="Times New Roman"/>
          <w:sz w:val="20"/>
          <w:szCs w:val="20"/>
        </w:rPr>
        <w:t>Пациорковский В. В., Пациорковская В. В. SPSS для социологов. Учебное пособие. - М.: ИСЭПН РАН, 2009. - 433 с.</w:t>
      </w:r>
    </w:p>
    <w:p w:rsidR="00E83565" w:rsidRPr="00E83565" w:rsidRDefault="00E83565" w:rsidP="00E83565">
      <w:pPr>
        <w:numPr>
          <w:ilvl w:val="0"/>
          <w:numId w:val="18"/>
        </w:numPr>
        <w:tabs>
          <w:tab w:val="left" w:pos="0"/>
          <w:tab w:val="left" w:pos="176"/>
          <w:tab w:val="left" w:pos="601"/>
        </w:tabs>
        <w:autoSpaceDE w:val="0"/>
        <w:autoSpaceDN w:val="0"/>
        <w:ind w:left="0" w:firstLine="142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E83565">
        <w:rPr>
          <w:rFonts w:ascii="Times New Roman" w:eastAsia="Calibri" w:hAnsi="Times New Roman" w:cs="Times New Roman"/>
          <w:color w:val="000000"/>
          <w:sz w:val="20"/>
          <w:szCs w:val="20"/>
          <w:lang w:val="en-US"/>
        </w:rPr>
        <w:t>SPSS</w:t>
      </w:r>
      <w:r w:rsidRPr="00E83565">
        <w:rPr>
          <w:rFonts w:ascii="Times New Roman" w:eastAsia="Calibri" w:hAnsi="Times New Roman" w:cs="Times New Roman"/>
          <w:color w:val="000000"/>
          <w:sz w:val="20"/>
          <w:szCs w:val="20"/>
        </w:rPr>
        <w:t>: искусство обработки информации. Анализ статистических данных и восстанов</w:t>
      </w:r>
      <w:r w:rsidRPr="00E83565">
        <w:rPr>
          <w:rFonts w:ascii="Times New Roman" w:eastAsia="Calibri" w:hAnsi="Times New Roman" w:cs="Times New Roman"/>
          <w:color w:val="000000"/>
          <w:sz w:val="20"/>
          <w:szCs w:val="20"/>
        </w:rPr>
        <w:softHyphen/>
        <w:t>ление скрытых закономерностей: Пер. с нем./Ахим Бююль, Петер Цёфель - .СПб.: ООО «ДиаСофтЮП», 2010.- 608 с.</w:t>
      </w:r>
    </w:p>
    <w:p w:rsidR="00E83565" w:rsidRPr="00E83565" w:rsidRDefault="00E83565" w:rsidP="00E83565">
      <w:pPr>
        <w:widowControl w:val="0"/>
        <w:numPr>
          <w:ilvl w:val="0"/>
          <w:numId w:val="18"/>
        </w:numPr>
        <w:tabs>
          <w:tab w:val="left" w:pos="0"/>
          <w:tab w:val="left" w:pos="176"/>
          <w:tab w:val="left" w:pos="240"/>
          <w:tab w:val="left" w:pos="601"/>
          <w:tab w:val="left" w:pos="993"/>
          <w:tab w:val="left" w:pos="1134"/>
        </w:tabs>
        <w:autoSpaceDE w:val="0"/>
        <w:autoSpaceDN w:val="0"/>
        <w:adjustRightInd w:val="0"/>
        <w:ind w:left="0" w:firstLine="142"/>
        <w:jc w:val="both"/>
        <w:rPr>
          <w:rFonts w:ascii="Times New Roman" w:eastAsia="Calibri" w:hAnsi="Times New Roman" w:cs="Times New Roman"/>
          <w:snapToGrid w:val="0"/>
          <w:sz w:val="20"/>
          <w:szCs w:val="20"/>
        </w:rPr>
      </w:pPr>
      <w:r w:rsidRPr="00E83565">
        <w:rPr>
          <w:rFonts w:ascii="Times New Roman" w:eastAsia="Calibri" w:hAnsi="Times New Roman" w:cs="Times New Roman"/>
          <w:iCs/>
          <w:sz w:val="20"/>
          <w:szCs w:val="20"/>
        </w:rPr>
        <w:t>Толстова Ю.Н.</w:t>
      </w:r>
      <w:r w:rsidRPr="00E83565">
        <w:rPr>
          <w:rFonts w:ascii="Times New Roman" w:eastAsia="Calibri" w:hAnsi="Times New Roman" w:cs="Times New Roman"/>
          <w:sz w:val="20"/>
          <w:szCs w:val="20"/>
        </w:rPr>
        <w:t xml:space="preserve"> Роль понятия признака при сборе и анализе социологических данных // Математическое моделирование социальных процессов. Вып. 12-13. - М.: Спутник+, 2012, - С. 154 - 175.</w:t>
      </w:r>
    </w:p>
    <w:p w:rsidR="00E83565" w:rsidRPr="00E83565" w:rsidRDefault="00E83565" w:rsidP="00E83565">
      <w:pPr>
        <w:numPr>
          <w:ilvl w:val="0"/>
          <w:numId w:val="18"/>
        </w:numPr>
        <w:tabs>
          <w:tab w:val="left" w:pos="0"/>
          <w:tab w:val="left" w:pos="176"/>
          <w:tab w:val="left" w:pos="601"/>
          <w:tab w:val="left" w:pos="993"/>
          <w:tab w:val="left" w:pos="1134"/>
        </w:tabs>
        <w:autoSpaceDN w:val="0"/>
        <w:ind w:left="0" w:firstLine="142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83565">
        <w:rPr>
          <w:rFonts w:ascii="Times New Roman" w:eastAsia="Calibri" w:hAnsi="Times New Roman" w:cs="Times New Roman"/>
          <w:sz w:val="20"/>
          <w:szCs w:val="20"/>
        </w:rPr>
        <w:t>Хайтун С.Д. Количественный анализ социальных явлений: проблемы и перспективы /Отв.ред.Г.И.Идлис. Изд. 3-е. – М.: КомКнига, 2010. – 280 с.</w:t>
      </w:r>
    </w:p>
    <w:p w:rsidR="00224CE7" w:rsidRPr="00E83565" w:rsidRDefault="00224CE7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9CB" w:rsidRPr="002507BA" w:rsidRDefault="00E25E52" w:rsidP="001969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7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Тест сұрактарының </w:t>
      </w:r>
      <w:r w:rsidR="001969CB" w:rsidRPr="002507B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бағасы </w:t>
      </w:r>
    </w:p>
    <w:tbl>
      <w:tblPr>
        <w:tblStyle w:val="a4"/>
        <w:tblW w:w="0" w:type="auto"/>
        <w:tblLook w:val="00A0" w:firstRow="1" w:lastRow="0" w:firstColumn="1" w:lastColumn="0" w:noHBand="0" w:noVBand="0"/>
      </w:tblPr>
      <w:tblGrid>
        <w:gridCol w:w="1644"/>
        <w:gridCol w:w="1842"/>
        <w:gridCol w:w="1996"/>
        <w:gridCol w:w="2206"/>
        <w:gridCol w:w="1657"/>
      </w:tblGrid>
      <w:tr w:rsidR="001969CB" w:rsidRPr="002507BA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507BA">
              <w:rPr>
                <w:b/>
                <w:sz w:val="24"/>
                <w:szCs w:val="24"/>
                <w:lang w:eastAsia="ru-RU"/>
              </w:rPr>
              <w:t>A</w:t>
            </w:r>
            <w:r w:rsidRPr="002507BA">
              <w:rPr>
                <w:b/>
                <w:sz w:val="24"/>
                <w:szCs w:val="24"/>
                <w:lang w:val="ru-RU" w:eastAsia="ru-RU"/>
              </w:rPr>
              <w:t xml:space="preserve"> (90-100 балл)</w:t>
            </w:r>
          </w:p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2507BA">
              <w:rPr>
                <w:b/>
                <w:sz w:val="24"/>
                <w:szCs w:val="24"/>
                <w:lang w:val="kk-KZ" w:eastAsia="ru-RU"/>
              </w:rPr>
              <w:t>Өте жақсы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507BA">
              <w:rPr>
                <w:b/>
                <w:sz w:val="24"/>
                <w:szCs w:val="24"/>
                <w:lang w:eastAsia="ru-RU"/>
              </w:rPr>
              <w:t>B</w:t>
            </w:r>
            <w:r w:rsidRPr="002507BA">
              <w:rPr>
                <w:b/>
                <w:sz w:val="24"/>
                <w:szCs w:val="24"/>
                <w:lang w:val="ru-RU" w:eastAsia="ru-RU"/>
              </w:rPr>
              <w:t xml:space="preserve"> (75-89 балл)</w:t>
            </w:r>
          </w:p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507BA">
              <w:rPr>
                <w:b/>
                <w:sz w:val="24"/>
                <w:szCs w:val="24"/>
                <w:lang w:val="kk-KZ" w:eastAsia="ru-RU"/>
              </w:rPr>
              <w:t>Жақсы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507BA">
              <w:rPr>
                <w:b/>
                <w:sz w:val="24"/>
                <w:szCs w:val="24"/>
                <w:lang w:eastAsia="ru-RU"/>
              </w:rPr>
              <w:t>C</w:t>
            </w:r>
            <w:r w:rsidRPr="002507BA">
              <w:rPr>
                <w:b/>
                <w:sz w:val="24"/>
                <w:szCs w:val="24"/>
                <w:lang w:val="ru-RU" w:eastAsia="ru-RU"/>
              </w:rPr>
              <w:t xml:space="preserve"> (50-74 бал</w:t>
            </w:r>
            <w:r w:rsidRPr="002507BA">
              <w:rPr>
                <w:b/>
                <w:sz w:val="24"/>
                <w:szCs w:val="24"/>
                <w:lang w:val="kk-KZ" w:eastAsia="ru-RU"/>
              </w:rPr>
              <w:t>л</w:t>
            </w:r>
            <w:r w:rsidRPr="002507BA">
              <w:rPr>
                <w:b/>
                <w:sz w:val="24"/>
                <w:szCs w:val="24"/>
                <w:lang w:val="ru-RU" w:eastAsia="ru-RU"/>
              </w:rPr>
              <w:t>)</w:t>
            </w:r>
          </w:p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kk-KZ" w:eastAsia="ru-RU"/>
              </w:rPr>
            </w:pPr>
            <w:r w:rsidRPr="002507BA">
              <w:rPr>
                <w:b/>
                <w:sz w:val="24"/>
                <w:szCs w:val="24"/>
                <w:lang w:val="kk-KZ" w:eastAsia="ru-RU"/>
              </w:rPr>
              <w:t>Қанағаттанарлық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507BA" w:rsidRDefault="001969CB" w:rsidP="00D858E8">
            <w:pPr>
              <w:jc w:val="center"/>
              <w:rPr>
                <w:b/>
                <w:sz w:val="24"/>
                <w:szCs w:val="24"/>
                <w:lang w:val="ru-RU" w:eastAsia="ru-RU"/>
              </w:rPr>
            </w:pPr>
            <w:r w:rsidRPr="002507BA">
              <w:rPr>
                <w:b/>
                <w:sz w:val="24"/>
                <w:szCs w:val="24"/>
                <w:lang w:eastAsia="ru-RU"/>
              </w:rPr>
              <w:t>D</w:t>
            </w:r>
            <w:r w:rsidRPr="002507BA">
              <w:rPr>
                <w:b/>
                <w:sz w:val="24"/>
                <w:szCs w:val="24"/>
                <w:lang w:val="ru-RU" w:eastAsia="ru-RU"/>
              </w:rPr>
              <w:t xml:space="preserve"> (0-49)</w:t>
            </w:r>
          </w:p>
        </w:tc>
      </w:tr>
      <w:tr w:rsidR="001969CB" w:rsidRPr="002507BA" w:rsidTr="00D858E8"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9CB" w:rsidRPr="002507BA" w:rsidRDefault="001969CB" w:rsidP="00D858E8">
            <w:pPr>
              <w:rPr>
                <w:b/>
                <w:sz w:val="24"/>
                <w:szCs w:val="24"/>
                <w:lang w:val="ru-RU" w:eastAsia="ru-RU"/>
              </w:rPr>
            </w:pPr>
          </w:p>
          <w:p w:rsidR="001969CB" w:rsidRPr="002507BA" w:rsidRDefault="00E25E52" w:rsidP="00E25E52">
            <w:pPr>
              <w:rPr>
                <w:b/>
                <w:sz w:val="24"/>
                <w:szCs w:val="24"/>
                <w:lang w:eastAsia="ru-RU"/>
              </w:rPr>
            </w:pPr>
            <w:r w:rsidRPr="002507BA">
              <w:rPr>
                <w:b/>
                <w:sz w:val="24"/>
                <w:szCs w:val="24"/>
                <w:lang w:val="kk-KZ" w:eastAsia="ru-RU"/>
              </w:rPr>
              <w:t xml:space="preserve">Бағалау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507BA" w:rsidRDefault="001969CB" w:rsidP="00D858E8">
            <w:pPr>
              <w:rPr>
                <w:sz w:val="24"/>
                <w:szCs w:val="24"/>
                <w:lang w:val="kk-KZ" w:eastAsia="ru-RU"/>
              </w:rPr>
            </w:pPr>
            <w:r w:rsidRPr="002507BA">
              <w:rPr>
                <w:sz w:val="24"/>
                <w:szCs w:val="24"/>
                <w:lang w:val="kk-KZ" w:eastAsia="ru-RU"/>
              </w:rPr>
              <w:t xml:space="preserve">Толығымен </w:t>
            </w:r>
            <w:r w:rsidR="00E25E52" w:rsidRPr="002507BA">
              <w:rPr>
                <w:sz w:val="24"/>
                <w:szCs w:val="24"/>
                <w:lang w:val="kk-KZ" w:eastAsia="ru-RU"/>
              </w:rPr>
              <w:t xml:space="preserve">жауаптар көрсетілген </w:t>
            </w:r>
          </w:p>
          <w:p w:rsidR="001969CB" w:rsidRPr="002507BA" w:rsidRDefault="001969CB" w:rsidP="00D858E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507BA" w:rsidRDefault="00E25E52" w:rsidP="00D858E8">
            <w:pPr>
              <w:rPr>
                <w:sz w:val="24"/>
                <w:szCs w:val="24"/>
                <w:lang w:val="kk-KZ" w:eastAsia="ru-RU"/>
              </w:rPr>
            </w:pPr>
            <w:r w:rsidRPr="002507BA">
              <w:rPr>
                <w:sz w:val="24"/>
                <w:szCs w:val="24"/>
                <w:lang w:val="kk-KZ" w:eastAsia="ru-RU"/>
              </w:rPr>
              <w:t>Тест сұрактарына  7-8 сурақатар толыгымен көрсетілгенде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E52" w:rsidRPr="002507BA" w:rsidRDefault="00E25E52" w:rsidP="00D858E8">
            <w:pPr>
              <w:rPr>
                <w:sz w:val="24"/>
                <w:szCs w:val="24"/>
                <w:lang w:val="kk-KZ" w:eastAsia="ru-RU"/>
              </w:rPr>
            </w:pPr>
            <w:r w:rsidRPr="002507BA">
              <w:rPr>
                <w:sz w:val="24"/>
                <w:szCs w:val="24"/>
                <w:lang w:val="kk-KZ" w:eastAsia="ru-RU"/>
              </w:rPr>
              <w:t xml:space="preserve">Тест сұрактары  </w:t>
            </w:r>
          </w:p>
          <w:p w:rsidR="001969CB" w:rsidRPr="002507BA" w:rsidRDefault="00E25E52" w:rsidP="00D858E8">
            <w:pPr>
              <w:rPr>
                <w:sz w:val="24"/>
                <w:szCs w:val="24"/>
                <w:lang w:val="kk-KZ" w:eastAsia="ru-RU"/>
              </w:rPr>
            </w:pPr>
            <w:r w:rsidRPr="002507BA">
              <w:rPr>
                <w:sz w:val="24"/>
                <w:szCs w:val="24"/>
                <w:lang w:val="kk-KZ" w:eastAsia="ru-RU"/>
              </w:rPr>
              <w:t xml:space="preserve">4-6 на тоык жауап бергенде </w:t>
            </w:r>
          </w:p>
          <w:p w:rsidR="001969CB" w:rsidRPr="002507BA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9CB" w:rsidRPr="002507BA" w:rsidRDefault="00E25E52" w:rsidP="00D858E8">
            <w:pPr>
              <w:rPr>
                <w:sz w:val="24"/>
                <w:szCs w:val="24"/>
                <w:lang w:val="kk-KZ" w:eastAsia="ru-RU"/>
              </w:rPr>
            </w:pPr>
            <w:r w:rsidRPr="002507BA">
              <w:rPr>
                <w:sz w:val="24"/>
                <w:szCs w:val="24"/>
                <w:lang w:val="kk-KZ" w:eastAsia="ru-RU"/>
              </w:rPr>
              <w:t xml:space="preserve">Тест сұрактары 1-3 корсетіленде </w:t>
            </w:r>
            <w:r w:rsidR="001969CB" w:rsidRPr="002507BA">
              <w:rPr>
                <w:sz w:val="24"/>
                <w:szCs w:val="24"/>
                <w:lang w:val="kk-KZ" w:eastAsia="ru-RU"/>
              </w:rPr>
              <w:t xml:space="preserve">. </w:t>
            </w:r>
          </w:p>
          <w:p w:rsidR="001969CB" w:rsidRPr="002507BA" w:rsidRDefault="001969CB" w:rsidP="00D858E8">
            <w:pPr>
              <w:rPr>
                <w:sz w:val="24"/>
                <w:szCs w:val="24"/>
                <w:lang w:val="kk-KZ" w:eastAsia="ru-RU"/>
              </w:rPr>
            </w:pPr>
          </w:p>
        </w:tc>
      </w:tr>
    </w:tbl>
    <w:p w:rsidR="00FF307F" w:rsidRPr="002507BA" w:rsidRDefault="00FF307F" w:rsidP="00455902">
      <w:pPr>
        <w:rPr>
          <w:rFonts w:ascii="Times New Roman" w:hAnsi="Times New Roman" w:cs="Times New Roman"/>
          <w:sz w:val="24"/>
          <w:szCs w:val="24"/>
        </w:rPr>
      </w:pPr>
    </w:p>
    <w:sectPr w:rsidR="00FF307F" w:rsidRPr="002507BA" w:rsidSect="00270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A91" w:rsidRDefault="00B82A91" w:rsidP="00185584">
      <w:pPr>
        <w:spacing w:after="0" w:line="240" w:lineRule="auto"/>
      </w:pPr>
      <w:r>
        <w:separator/>
      </w:r>
    </w:p>
  </w:endnote>
  <w:endnote w:type="continuationSeparator" w:id="0">
    <w:p w:rsidR="00B82A91" w:rsidRDefault="00B82A91" w:rsidP="00185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A91" w:rsidRDefault="00B82A91" w:rsidP="00185584">
      <w:pPr>
        <w:spacing w:after="0" w:line="240" w:lineRule="auto"/>
      </w:pPr>
      <w:r>
        <w:separator/>
      </w:r>
    </w:p>
  </w:footnote>
  <w:footnote w:type="continuationSeparator" w:id="0">
    <w:p w:rsidR="00B82A91" w:rsidRDefault="00B82A91" w:rsidP="00185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82D4D"/>
    <w:multiLevelType w:val="hybridMultilevel"/>
    <w:tmpl w:val="46CEC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730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FD31B0"/>
    <w:multiLevelType w:val="hybridMultilevel"/>
    <w:tmpl w:val="93B03E30"/>
    <w:lvl w:ilvl="0" w:tplc="CFA0C3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E371C"/>
    <w:multiLevelType w:val="singleLevel"/>
    <w:tmpl w:val="D55EF708"/>
    <w:lvl w:ilvl="0">
      <w:start w:val="4"/>
      <w:numFmt w:val="decimal"/>
      <w:lvlText w:val="%1."/>
      <w:legacy w:legacy="1" w:legacySpace="0" w:legacyIndent="1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CC267B1"/>
    <w:multiLevelType w:val="hybridMultilevel"/>
    <w:tmpl w:val="F036D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45F1C"/>
    <w:multiLevelType w:val="hybridMultilevel"/>
    <w:tmpl w:val="EA2ACAAA"/>
    <w:lvl w:ilvl="0" w:tplc="61266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55AE4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7" w15:restartNumberingAfterBreak="0">
    <w:nsid w:val="2EA94BBE"/>
    <w:multiLevelType w:val="hybridMultilevel"/>
    <w:tmpl w:val="084E1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B7120"/>
    <w:multiLevelType w:val="hybridMultilevel"/>
    <w:tmpl w:val="45BCB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66690"/>
    <w:multiLevelType w:val="hybridMultilevel"/>
    <w:tmpl w:val="B7D0573C"/>
    <w:lvl w:ilvl="0" w:tplc="D29E87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B4078"/>
    <w:multiLevelType w:val="hybridMultilevel"/>
    <w:tmpl w:val="085063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85710A"/>
    <w:multiLevelType w:val="hybridMultilevel"/>
    <w:tmpl w:val="B72EF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95353D"/>
    <w:multiLevelType w:val="hybridMultilevel"/>
    <w:tmpl w:val="6756C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E1E55"/>
    <w:multiLevelType w:val="hybridMultilevel"/>
    <w:tmpl w:val="2D70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A17EC3"/>
    <w:multiLevelType w:val="hybridMultilevel"/>
    <w:tmpl w:val="C0F88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0178C"/>
    <w:multiLevelType w:val="hybridMultilevel"/>
    <w:tmpl w:val="319A39F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 w15:restartNumberingAfterBreak="0">
    <w:nsid w:val="65971E6F"/>
    <w:multiLevelType w:val="hybridMultilevel"/>
    <w:tmpl w:val="956E15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D257A"/>
    <w:multiLevelType w:val="multilevel"/>
    <w:tmpl w:val="C46C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B13610"/>
    <w:multiLevelType w:val="singleLevel"/>
    <w:tmpl w:val="D55EF708"/>
    <w:lvl w:ilvl="0">
      <w:start w:val="7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num w:numId="1">
    <w:abstractNumId w:val="16"/>
  </w:num>
  <w:num w:numId="2">
    <w:abstractNumId w:val="17"/>
  </w:num>
  <w:num w:numId="3">
    <w:abstractNumId w:val="5"/>
  </w:num>
  <w:num w:numId="4">
    <w:abstractNumId w:val="4"/>
  </w:num>
  <w:num w:numId="5">
    <w:abstractNumId w:val="12"/>
  </w:num>
  <w:num w:numId="6">
    <w:abstractNumId w:val="3"/>
  </w:num>
  <w:num w:numId="7">
    <w:abstractNumId w:val="18"/>
  </w:num>
  <w:num w:numId="8">
    <w:abstractNumId w:val="14"/>
  </w:num>
  <w:num w:numId="9">
    <w:abstractNumId w:val="1"/>
  </w:num>
  <w:num w:numId="10">
    <w:abstractNumId w:val="13"/>
  </w:num>
  <w:num w:numId="11">
    <w:abstractNumId w:val="11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6"/>
    <w:lvlOverride w:ilvl="0">
      <w:startOverride w:val="1"/>
    </w:lvlOverride>
  </w:num>
  <w:num w:numId="16">
    <w:abstractNumId w:val="8"/>
  </w:num>
  <w:num w:numId="17">
    <w:abstractNumId w:val="15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78"/>
    <w:rsid w:val="00020B96"/>
    <w:rsid w:val="000523D3"/>
    <w:rsid w:val="00052B9A"/>
    <w:rsid w:val="00063D24"/>
    <w:rsid w:val="000B6B84"/>
    <w:rsid w:val="001326DD"/>
    <w:rsid w:val="0016464D"/>
    <w:rsid w:val="0016661F"/>
    <w:rsid w:val="00185584"/>
    <w:rsid w:val="001969CB"/>
    <w:rsid w:val="001F4949"/>
    <w:rsid w:val="002160BC"/>
    <w:rsid w:val="00224CE7"/>
    <w:rsid w:val="002507BA"/>
    <w:rsid w:val="00270933"/>
    <w:rsid w:val="002F2E04"/>
    <w:rsid w:val="00333877"/>
    <w:rsid w:val="00352EEC"/>
    <w:rsid w:val="003E1324"/>
    <w:rsid w:val="00412F9A"/>
    <w:rsid w:val="00417F99"/>
    <w:rsid w:val="00432225"/>
    <w:rsid w:val="004357EE"/>
    <w:rsid w:val="00441B4D"/>
    <w:rsid w:val="00455902"/>
    <w:rsid w:val="00473A47"/>
    <w:rsid w:val="004824FE"/>
    <w:rsid w:val="004B008C"/>
    <w:rsid w:val="0050757F"/>
    <w:rsid w:val="00514FF5"/>
    <w:rsid w:val="00570878"/>
    <w:rsid w:val="005B531C"/>
    <w:rsid w:val="005D6EA9"/>
    <w:rsid w:val="006312E1"/>
    <w:rsid w:val="00645AE6"/>
    <w:rsid w:val="006A2561"/>
    <w:rsid w:val="006C3AC0"/>
    <w:rsid w:val="006D1888"/>
    <w:rsid w:val="006D36D8"/>
    <w:rsid w:val="006F1460"/>
    <w:rsid w:val="006F645D"/>
    <w:rsid w:val="00701721"/>
    <w:rsid w:val="00723D33"/>
    <w:rsid w:val="007B194C"/>
    <w:rsid w:val="008532EF"/>
    <w:rsid w:val="0088644C"/>
    <w:rsid w:val="008946A7"/>
    <w:rsid w:val="00897F29"/>
    <w:rsid w:val="009253A4"/>
    <w:rsid w:val="009417CA"/>
    <w:rsid w:val="009664B3"/>
    <w:rsid w:val="00976FE3"/>
    <w:rsid w:val="009B5430"/>
    <w:rsid w:val="009E0EE8"/>
    <w:rsid w:val="00A32C11"/>
    <w:rsid w:val="00A862EC"/>
    <w:rsid w:val="00AF0FC5"/>
    <w:rsid w:val="00B55E98"/>
    <w:rsid w:val="00B75533"/>
    <w:rsid w:val="00B82A91"/>
    <w:rsid w:val="00BA0B12"/>
    <w:rsid w:val="00BE45A7"/>
    <w:rsid w:val="00C74421"/>
    <w:rsid w:val="00CC4E7A"/>
    <w:rsid w:val="00CC617A"/>
    <w:rsid w:val="00D224BC"/>
    <w:rsid w:val="00D4494D"/>
    <w:rsid w:val="00D57910"/>
    <w:rsid w:val="00DA63D2"/>
    <w:rsid w:val="00E00F5D"/>
    <w:rsid w:val="00E25E52"/>
    <w:rsid w:val="00E261B7"/>
    <w:rsid w:val="00E75B65"/>
    <w:rsid w:val="00E83565"/>
    <w:rsid w:val="00E84287"/>
    <w:rsid w:val="00EF2382"/>
    <w:rsid w:val="00EF280D"/>
    <w:rsid w:val="00F31D95"/>
    <w:rsid w:val="00F425DE"/>
    <w:rsid w:val="00FF307F"/>
    <w:rsid w:val="00FF3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D4598"/>
  <w15:docId w15:val="{D62EB00B-BED8-4053-93F6-11325727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878"/>
    <w:pPr>
      <w:ind w:left="720"/>
      <w:contextualSpacing/>
    </w:pPr>
  </w:style>
  <w:style w:type="table" w:styleId="a4">
    <w:name w:val="Table Grid"/>
    <w:basedOn w:val="a1"/>
    <w:rsid w:val="00FF3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5584"/>
  </w:style>
  <w:style w:type="paragraph" w:styleId="a7">
    <w:name w:val="footer"/>
    <w:basedOn w:val="a"/>
    <w:link w:val="a8"/>
    <w:uiPriority w:val="99"/>
    <w:unhideWhenUsed/>
    <w:rsid w:val="001855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5584"/>
  </w:style>
  <w:style w:type="character" w:styleId="a9">
    <w:name w:val="Hyperlink"/>
    <w:basedOn w:val="a0"/>
    <w:uiPriority w:val="99"/>
    <w:unhideWhenUsed/>
    <w:rsid w:val="00701721"/>
    <w:rPr>
      <w:color w:val="0000FF" w:themeColor="hyperlink"/>
      <w:u w:val="single"/>
    </w:rPr>
  </w:style>
  <w:style w:type="character" w:styleId="aa">
    <w:name w:val="Emphasis"/>
    <w:uiPriority w:val="20"/>
    <w:qFormat/>
    <w:rsid w:val="002507BA"/>
    <w:rPr>
      <w:i/>
      <w:iCs/>
    </w:rPr>
  </w:style>
  <w:style w:type="paragraph" w:styleId="ab">
    <w:name w:val="footnote text"/>
    <w:basedOn w:val="a"/>
    <w:link w:val="ac"/>
    <w:unhideWhenUsed/>
    <w:rsid w:val="002507B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507BA"/>
    <w:rPr>
      <w:rFonts w:ascii="Calibri" w:eastAsia="Calibri" w:hAnsi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arnspss.ru/handbook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</dc:creator>
  <cp:lastModifiedBy>Дархан</cp:lastModifiedBy>
  <cp:revision>2</cp:revision>
  <dcterms:created xsi:type="dcterms:W3CDTF">2022-06-29T17:53:00Z</dcterms:created>
  <dcterms:modified xsi:type="dcterms:W3CDTF">2022-06-29T17:53:00Z</dcterms:modified>
</cp:coreProperties>
</file>